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1059.40185546875"/>
        <w:jc w:val="right"/>
        <w:rPr>
          <w:b w:val="1"/>
          <w:color w:val="4f107a"/>
          <w:sz w:val="36"/>
          <w:szCs w:val="36"/>
        </w:rPr>
      </w:pPr>
      <w:r w:rsidDel="00000000" w:rsidR="00000000" w:rsidRPr="00000000">
        <w:rPr>
          <w:b w:val="1"/>
          <w:color w:val="4f107a"/>
          <w:sz w:val="36"/>
          <w:szCs w:val="36"/>
          <w:rtl w:val="0"/>
        </w:rPr>
        <w:t xml:space="preserve">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2243137</wp:posOffset>
            </wp:positionH>
            <wp:positionV relativeFrom="paragraph">
              <wp:posOffset>209550</wp:posOffset>
            </wp:positionV>
            <wp:extent cx="2524125" cy="628650"/>
            <wp:effectExtent b="0" l="0" r="0" t="0"/>
            <wp:wrapSquare wrapText="right" distB="19050" distT="19050" distL="19050" distR="1905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1059.40185546875"/>
        <w:jc w:val="right"/>
        <w:rPr>
          <w:b w:val="1"/>
          <w:color w:val="4f107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1059.40185546875"/>
        <w:jc w:val="right"/>
        <w:rPr>
          <w:b w:val="1"/>
          <w:color w:val="4f107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1059.40185546875"/>
        <w:jc w:val="right"/>
        <w:rPr>
          <w:b w:val="1"/>
          <w:color w:val="4f107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1059.40185546875"/>
        <w:jc w:val="center"/>
        <w:rPr>
          <w:b w:val="1"/>
          <w:color w:val="4f107a"/>
          <w:sz w:val="36"/>
          <w:szCs w:val="36"/>
        </w:rPr>
      </w:pPr>
      <w:r w:rsidDel="00000000" w:rsidR="00000000" w:rsidRPr="00000000">
        <w:rPr>
          <w:b w:val="1"/>
          <w:color w:val="4f107a"/>
          <w:sz w:val="36"/>
          <w:szCs w:val="36"/>
          <w:rtl w:val="0"/>
        </w:rPr>
        <w:t xml:space="preserve"> School of Theology Bursary</w:t>
      </w:r>
    </w:p>
    <w:p w:rsidR="00000000" w:rsidDel="00000000" w:rsidP="00000000" w:rsidRDefault="00000000" w:rsidRPr="00000000" w14:paraId="00000006">
      <w:pPr>
        <w:widowControl w:val="0"/>
        <w:spacing w:after="200" w:before="200" w:line="240" w:lineRule="auto"/>
        <w:ind w:right="1120.960693359375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5f6062"/>
          <w:sz w:val="26"/>
          <w:szCs w:val="26"/>
          <w:rtl w:val="0"/>
        </w:rPr>
        <w:t xml:space="preserve">Deadline: </w:t>
      </w:r>
      <w:r w:rsidDel="00000000" w:rsidR="00000000" w:rsidRPr="00000000">
        <w:rPr>
          <w:b w:val="1"/>
          <w:color w:val="5f6062"/>
          <w:sz w:val="26"/>
          <w:szCs w:val="26"/>
          <w:highlight w:val="white"/>
          <w:rtl w:val="0"/>
        </w:rPr>
        <w:t xml:space="preserve">November 25 at</w:t>
      </w:r>
      <w:r w:rsidDel="00000000" w:rsidR="00000000" w:rsidRPr="00000000">
        <w:rPr>
          <w:b w:val="1"/>
          <w:color w:val="5f6062"/>
          <w:sz w:val="26"/>
          <w:szCs w:val="26"/>
          <w:rtl w:val="0"/>
        </w:rPr>
        <w:t xml:space="preserve"> 4:00 PM  </w:t>
      </w:r>
      <w:r w:rsidDel="00000000" w:rsidR="00000000" w:rsidRPr="00000000">
        <w:rPr>
          <w:rtl w:val="0"/>
        </w:rPr>
      </w:r>
    </w:p>
    <w:tbl>
      <w:tblPr>
        <w:tblStyle w:val="Table1"/>
        <w:tblW w:w="10908.005462646484" w:type="dxa"/>
        <w:jc w:val="left"/>
        <w:tblInd w:w="132.99453735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08.005462646484"/>
        <w:tblGridChange w:id="0">
          <w:tblGrid>
            <w:gridCol w:w="10908.005462646484"/>
          </w:tblGrid>
        </w:tblGridChange>
      </w:tblGrid>
      <w:tr>
        <w:trPr>
          <w:cantSplit w:val="0"/>
          <w:trHeight w:val="23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ind w:left="132.99453735351562" w:right="82.98828125" w:firstLine="13.39996337890625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Two bursaries, each valued at full tuition for a 3-credit course ($390), is awarded annually to two students registered in at least one Thorneloe course and have achieved a minimum of high second class standing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their most recent 9 credits from Thorneloe courses that have not yet been considered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towards this scholarship.  Students must be continuing in their program of studies to receive this scholarship. The amount will be deposited to the recipients’ student accounts.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Application is required.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Please complete the form below, and Submit the completed forms to: Zeinab Seifpour, Executive Secretary and Registrar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info@thorneloe.ca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after="200" w:before="200" w:line="354.3957710266113" w:lineRule="auto"/>
        <w:ind w:left="131.97303771972656" w:right="290.65185546875" w:firstLine="14.74029541015625"/>
        <w:rPr>
          <w:rFonts w:ascii="Times New Roman" w:cs="Times New Roman" w:eastAsia="Times New Roman" w:hAnsi="Times New Roman"/>
          <w:sz w:val="22.00050163269043"/>
          <w:szCs w:val="22.00050163269043"/>
        </w:rPr>
      </w:pPr>
      <w:r w:rsidDel="00000000" w:rsidR="00000000" w:rsidRPr="00000000">
        <w:rPr>
          <w:rFonts w:ascii="Times New Roman" w:cs="Times New Roman" w:eastAsia="Times New Roman" w:hAnsi="Times New Roman"/>
          <w:sz w:val="22.00050163269043"/>
          <w:szCs w:val="22.00050163269043"/>
          <w:rtl w:val="0"/>
        </w:rPr>
        <w:t xml:space="preserve">N.B. Thorneloe University reserves the right to refuse assistance to any applicant who has knowingly made a false statement on this application. </w:t>
      </w:r>
    </w:p>
    <w:tbl>
      <w:tblPr>
        <w:tblStyle w:val="Table2"/>
        <w:tblW w:w="10909.026962280273" w:type="dxa"/>
        <w:jc w:val="left"/>
        <w:tblInd w:w="131.97303771972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9.0269622802734"/>
        <w:gridCol w:w="4440"/>
        <w:gridCol w:w="2790"/>
        <w:tblGridChange w:id="0">
          <w:tblGrid>
            <w:gridCol w:w="3679.0269622802734"/>
            <w:gridCol w:w="4440"/>
            <w:gridCol w:w="2790"/>
          </w:tblGrid>
        </w:tblGridChange>
      </w:tblGrid>
      <w:tr>
        <w:trPr>
          <w:cantSplit w:val="0"/>
          <w:trHeight w:val="482.2451481688767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Student No: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64.26086425781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Gender: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Address:</w:t>
            </w:r>
          </w:p>
        </w:tc>
      </w:tr>
      <w:tr>
        <w:trPr>
          <w:cantSplit w:val="0"/>
          <w:trHeight w:val="476.02285741595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323.52004051208496" w:lineRule="auto"/>
              <w:ind w:right="1058.03344726562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Postal Code: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Date of Birth (dd/mmm/yyyy)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323.52004051208496" w:lineRule="auto"/>
              <w:ind w:right="1058.03344726562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Citizenship:</w:t>
            </w:r>
          </w:p>
        </w:tc>
      </w:tr>
      <w:tr>
        <w:trPr>
          <w:cantSplit w:val="0"/>
          <w:trHeight w:val="434.9371349574307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8.3840847015381" w:lineRule="auto"/>
              <w:ind w:right="189.8034667968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Phone No: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398.3840847015381" w:lineRule="auto"/>
              <w:ind w:right="189.8034667968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Social Insurance Number: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Email: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51.03055000305176" w:lineRule="auto"/>
              <w:ind w:right="160.71777343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Program: (Certificate/Diploma/Bachelor)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15.7767105102539" w:lineRule="auto"/>
              <w:ind w:right="939.9645996093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Have you received, or will you be receiving any other academic awards in the current school year? </w:t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28.38928222656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If yes, please specify name(s), amount(s), and source(s) of the award(s): </w:t>
            </w:r>
          </w:p>
          <w:p w:rsidR="00000000" w:rsidDel="00000000" w:rsidP="00000000" w:rsidRDefault="00000000" w:rsidRPr="00000000" w14:paraId="0000001F">
            <w:pPr>
              <w:widowControl w:val="0"/>
              <w:spacing w:before="28.38928222656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28.38928222656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before="253.985595703125" w:line="240" w:lineRule="auto"/>
        <w:jc w:val="center"/>
        <w:rPr>
          <w:rFonts w:ascii="Times New Roman" w:cs="Times New Roman" w:eastAsia="Times New Roman" w:hAnsi="Times New Roman"/>
          <w:b w:val="1"/>
          <w:sz w:val="19.999500274658203"/>
          <w:szCs w:val="19.99950027465820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253.985595703125" w:line="240" w:lineRule="auto"/>
        <w:jc w:val="center"/>
        <w:rPr>
          <w:rFonts w:ascii="Times New Roman" w:cs="Times New Roman" w:eastAsia="Times New Roman" w:hAnsi="Times New Roman"/>
          <w:b w:val="1"/>
          <w:sz w:val="19.999500274658203"/>
          <w:szCs w:val="19.99950027465820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999500274658203"/>
          <w:szCs w:val="19.999500274658203"/>
          <w:rtl w:val="0"/>
        </w:rPr>
        <w:t xml:space="preserve">NOTICE: ALL AMOUNTS SHOULD BE AS ACCURATE AS POSSIBLE </w:t>
      </w:r>
    </w:p>
    <w:tbl>
      <w:tblPr>
        <w:tblStyle w:val="Table3"/>
        <w:tblW w:w="10779.999389648438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2400"/>
        <w:gridCol w:w="3660"/>
        <w:gridCol w:w="1899.9993896484375"/>
        <w:tblGridChange w:id="0">
          <w:tblGrid>
            <w:gridCol w:w="2820"/>
            <w:gridCol w:w="2400"/>
            <w:gridCol w:w="3660"/>
            <w:gridCol w:w="1899.9993896484375"/>
          </w:tblGrid>
        </w:tblGridChange>
      </w:tblGrid>
      <w:tr>
        <w:trPr>
          <w:cantSplit w:val="0"/>
          <w:trHeight w:val="289.9747223965823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159.594116210937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EXPENSES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SEPTEMBER 2022 – APRIL 2023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154.594726562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REVENUE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SEPTEMBER 2022 – APRIL 2023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Tuition &amp; Incidental Fees: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147.19482421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Annual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36.794433593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Books, Equipment, Supplies: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87.59490966796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Student Loan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Accommodation Payments: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87.59490966796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39.90984916687012" w:lineRule="auto"/>
              <w:ind w:right="478.0133056640625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Family Financial Support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Medical/Dental (specify):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96.835021972656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39.90984916687012" w:lineRule="auto"/>
              <w:ind w:right="710.8984375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Social Assistance &amp; Government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94.475097656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Food: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86.57501220703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Support &amp; Sponsorship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Child Care: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86.57501220703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Scholarships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Clothing: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96.835021972656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Bursaries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90.1947021484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Other (you must specify)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Other (you must specify)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136.7944335937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TOTAL EXPENSES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146.7950439453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TOTAL REVENUE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spacing w:after="0" w:before="47.9547119140625" w:line="229.9124050140381" w:lineRule="auto"/>
        <w:ind w:left="0" w:right="1649.6136474609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711.74585918735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398.3872890472412" w:lineRule="auto"/>
              <w:ind w:left="134.1943359375" w:right="2209.266357421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TOTAL EXPENSES minus TOTAL REVENUE = FINANCIAL NEED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rPr>
          <w:rFonts w:ascii="Times New Roman" w:cs="Times New Roman" w:eastAsia="Times New Roman" w:hAnsi="Times New Roman"/>
          <w:sz w:val="22.00050163269043"/>
          <w:szCs w:val="22.0005016326904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5.0" w:type="dxa"/>
        <w:jc w:val="left"/>
        <w:tblInd w:w="154.999504089355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3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25.83538055419922" w:firstLine="0"/>
              <w:rPr>
                <w:rFonts w:ascii="Times New Roman" w:cs="Times New Roman" w:eastAsia="Times New Roman" w:hAnsi="Times New Roman"/>
                <w:b w:val="1"/>
                <w:sz w:val="20.00050163269043"/>
                <w:szCs w:val="20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.00050163269043"/>
                <w:szCs w:val="20.00050163269043"/>
                <w:rtl w:val="0"/>
              </w:rPr>
              <w:t xml:space="preserve">DECLARATION: </w:t>
            </w:r>
          </w:p>
          <w:p w:rsidR="00000000" w:rsidDel="00000000" w:rsidP="00000000" w:rsidRDefault="00000000" w:rsidRPr="00000000" w14:paraId="00000051">
            <w:pPr>
              <w:widowControl w:val="0"/>
              <w:spacing w:before="133.25439453125" w:line="354.3957710266113" w:lineRule="auto"/>
              <w:ind w:left="118.5751724243164" w:right="846.673583984375" w:firstLine="11.880264282226562"/>
              <w:jc w:val="both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I declare that all the information given on this application form is, to the best of my knowledge, true and complete. I understand that: </w:t>
            </w:r>
          </w:p>
          <w:p w:rsidR="00000000" w:rsidDel="00000000" w:rsidP="00000000" w:rsidRDefault="00000000" w:rsidRPr="00000000" w14:paraId="00000052">
            <w:pPr>
              <w:widowControl w:val="0"/>
              <w:spacing w:before="59.91943359375" w:line="308.1347179412842" w:lineRule="auto"/>
              <w:ind w:left="116.37516021728516" w:right="70.452880859375" w:firstLine="17.60040283203125"/>
              <w:jc w:val="both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1. All information provided in connection with this application is subject to verification by Thorneloe University. 2. The first use of any scholarship/bursary awarded to me shall be to pay any fees owing to the University. I hereby authorize Thorneloe University to release my academic standing or other pertinent information to the donor(s) of any scholarship/bursary awarded to me.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354.3957710266113" w:lineRule="auto"/>
              <w:ind w:left="117.91515350341797" w:right="215.830078125" w:firstLine="12.540283203125"/>
              <w:jc w:val="both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PLEASE NOTE: Thorneloe University reserves the right to request receipts or invoices to substantiate certain expenses or copies of any other official or legal documentation in connection with this application.</w:t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85.0" w:type="dxa"/>
        <w:jc w:val="left"/>
        <w:tblInd w:w="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5430"/>
        <w:tblGridChange w:id="0">
          <w:tblGrid>
            <w:gridCol w:w="5355"/>
            <w:gridCol w:w="5430"/>
          </w:tblGrid>
        </w:tblGridChange>
      </w:tblGrid>
      <w:tr>
        <w:trPr>
          <w:cantSplit w:val="0"/>
          <w:trHeight w:val="237.9842839110642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Date (dd/mmm/yyyy):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4f107a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966.7974853515625" w:top="410.00732421875" w:left="590.0054931640625" w:right="609.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Dl2cH+L+najw2HtghUw5SgLCjg==">AMUW2mXlN+n4+FLVmXYtqGSAnQL4miW4zpe1QJm6UvCbNOACQ0MzNGSn5Sk+/hV0jo3DY7YB409/TcKNeiDI0Bj+uyB90QGXxEKpOBFe3qSi3cYUGlgrpDk=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